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E6922">
      <w:pPr>
        <w:pStyle w:val="3"/>
        <w:keepNext w:val="0"/>
        <w:keepLines w:val="0"/>
        <w:pageBreakBefore w:val="0"/>
        <w:widowControl/>
        <w:suppressLineNumbers w:val="0"/>
        <w:pBdr>
          <w:bottom w:val="single" w:color="2B7ECC" w:sz="18" w:space="15"/>
        </w:pBdr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602" w:afterAutospacing="0" w:line="240" w:lineRule="auto"/>
        <w:ind w:right="0" w:rightChars="0"/>
        <w:jc w:val="center"/>
        <w:textAlignment w:val="auto"/>
        <w:rPr>
          <w:sz w:val="45"/>
          <w:szCs w:val="45"/>
        </w:rPr>
      </w:pPr>
      <w:bookmarkStart w:id="15" w:name="_GoBack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通山县新型电子产品生产制造基地建设项目（EPC）-消防设备采购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中标(成交)结果公告</w:t>
      </w:r>
    </w:p>
    <w:p w14:paraId="4083BC51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一、项目编号</w:t>
      </w:r>
    </w:p>
    <w:p w14:paraId="28C37D08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HBDP-2026065</w:t>
      </w:r>
    </w:p>
    <w:p w14:paraId="5F257E23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二、采购计划备案号</w:t>
      </w:r>
    </w:p>
    <w:p w14:paraId="65867AD3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</w:p>
    <w:p w14:paraId="74C77845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、项目名称</w:t>
      </w:r>
    </w:p>
    <w:p w14:paraId="1AEA95E8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通山县新型电子产品生产制造基地建设项目（EPC）-消防设备采购</w:t>
      </w:r>
    </w:p>
    <w:p w14:paraId="4F443016">
      <w:pPr>
        <w:bidi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、中标（成交）信息</w:t>
      </w:r>
    </w:p>
    <w:p w14:paraId="764B2933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包名称：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通山县新型电子产品生产制造基地建设项目（EPC）-消防设备采购</w:t>
      </w:r>
    </w:p>
    <w:p w14:paraId="0F47C14D">
      <w:pPr>
        <w:bidi w:val="0"/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供应商名称：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湖北泓梁贸易有限公司</w:t>
      </w:r>
    </w:p>
    <w:p w14:paraId="575BFB16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供应商地址：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湖北省咸宁市通山县通羊镇凤池社区民营小区281号</w:t>
      </w:r>
    </w:p>
    <w:p w14:paraId="031D538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330"/>
        <w:jc w:val="both"/>
        <w:rPr>
          <w:rFonts w:hint="default" w:ascii="微软雅黑" w:hAnsi="微软雅黑" w:eastAsia="微软雅黑" w:cs="微软雅黑"/>
          <w:color w:val="auto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金额：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49.6414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万元</w:t>
      </w:r>
    </w:p>
    <w:tbl>
      <w:tblPr>
        <w:tblStyle w:val="5"/>
        <w:tblW w:w="93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7805"/>
      </w:tblGrid>
      <w:tr w14:paraId="5DF9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9320" w:type="dxa"/>
            <w:gridSpan w:val="2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D314E1">
            <w:pPr>
              <w:bidi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类</w:t>
            </w:r>
          </w:p>
        </w:tc>
      </w:tr>
      <w:tr w14:paraId="7F731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1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E2B18D">
            <w:pPr>
              <w:bidi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80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3AF49C">
            <w:pPr>
              <w:bidi w:val="0"/>
              <w:spacing w:line="240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通山县新型电子产品生产制造基地建设项目（EPC）-消防设备采购</w:t>
            </w:r>
          </w:p>
        </w:tc>
      </w:tr>
      <w:tr w14:paraId="3A772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1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D6FD95">
            <w:pPr>
              <w:bidi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成交金额</w:t>
            </w:r>
          </w:p>
        </w:tc>
        <w:tc>
          <w:tcPr>
            <w:tcW w:w="780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0F4157">
            <w:pPr>
              <w:bidi w:val="0"/>
              <w:spacing w:line="240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49.6414万元</w:t>
            </w:r>
          </w:p>
        </w:tc>
      </w:tr>
      <w:tr w14:paraId="45DFD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1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30CE95">
            <w:pPr>
              <w:bidi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采购要求</w:t>
            </w:r>
          </w:p>
        </w:tc>
        <w:tc>
          <w:tcPr>
            <w:tcW w:w="780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DD7B73">
            <w:pPr>
              <w:bidi w:val="0"/>
              <w:spacing w:line="240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消防设备采购（不含安装调试）（详见询价文件第三章）</w:t>
            </w:r>
          </w:p>
        </w:tc>
      </w:tr>
      <w:tr w14:paraId="49BD4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1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829FF2">
            <w:pPr>
              <w:bidi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780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BD3ADE">
            <w:pPr>
              <w:bidi w:val="0"/>
              <w:spacing w:line="240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详见响应文件</w:t>
            </w:r>
          </w:p>
        </w:tc>
      </w:tr>
      <w:tr w14:paraId="7A342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1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BE36B0">
            <w:pPr>
              <w:bidi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805" w:type="dxa"/>
            <w:tcBorders>
              <w:top w:val="single" w:color="777777" w:sz="6" w:space="0"/>
              <w:left w:val="single" w:color="777777" w:sz="6" w:space="0"/>
              <w:bottom w:val="single" w:color="777777" w:sz="6" w:space="0"/>
              <w:right w:val="single" w:color="777777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13299C">
            <w:pPr>
              <w:bidi w:val="0"/>
              <w:spacing w:line="240" w:lineRule="auto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详见响应文件</w:t>
            </w:r>
          </w:p>
        </w:tc>
      </w:tr>
    </w:tbl>
    <w:p w14:paraId="015A7307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sz w:val="24"/>
          <w:szCs w:val="24"/>
        </w:rPr>
        <w:t>、评审专家名单</w:t>
      </w:r>
    </w:p>
    <w:p w14:paraId="0BAE8D5C">
      <w:pPr>
        <w:bidi w:val="0"/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陈学俊，明萌萌，黄江波（组长）</w:t>
      </w:r>
    </w:p>
    <w:p w14:paraId="5E18516B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六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、评审信息</w:t>
      </w:r>
    </w:p>
    <w:p w14:paraId="18F48939">
      <w:pPr>
        <w:bidi w:val="0"/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1、评审时间：202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4"/>
          <w:szCs w:val="24"/>
        </w:rPr>
        <w:t>-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09</w:t>
      </w:r>
      <w:r>
        <w:rPr>
          <w:rFonts w:hint="eastAsia" w:ascii="微软雅黑" w:hAnsi="微软雅黑" w:eastAsia="微软雅黑" w:cs="微软雅黑"/>
          <w:sz w:val="24"/>
          <w:szCs w:val="24"/>
        </w:rPr>
        <w:t>-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29</w:t>
      </w:r>
    </w:p>
    <w:p w14:paraId="22633F9B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2、评审地点：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湖北德朋项目管理有限公司（太平大道281号二楼）</w:t>
      </w:r>
      <w:r>
        <w:rPr>
          <w:rFonts w:hint="eastAsia" w:ascii="微软雅黑" w:hAnsi="微软雅黑" w:eastAsia="微软雅黑" w:cs="微软雅黑"/>
          <w:sz w:val="24"/>
          <w:szCs w:val="24"/>
        </w:rPr>
        <w:t>评标室</w:t>
      </w:r>
    </w:p>
    <w:p w14:paraId="20C0AEEB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七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、代理服务收费标准及金额：</w:t>
      </w:r>
    </w:p>
    <w:p w14:paraId="76D73263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1、代理服务收费标准：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</w:p>
    <w:p w14:paraId="0E29B100">
      <w:pPr>
        <w:bidi w:val="0"/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2、收费金额：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</w:p>
    <w:p w14:paraId="571625B8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八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、公告期限</w:t>
      </w:r>
    </w:p>
    <w:p w14:paraId="5285F667"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自本公告发布之日起1个工作日。</w:t>
      </w:r>
    </w:p>
    <w:p w14:paraId="2FE1C170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九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、其他补充事宜</w:t>
      </w:r>
    </w:p>
    <w:p w14:paraId="1600B966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1.采购项目类别：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货物</w:t>
      </w: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类</w:t>
      </w:r>
    </w:p>
    <w:p w14:paraId="735B2AD6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2.采购公告查询：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湖北宁岑建筑工程有限公司http://www.hbncjzgc.com</w:t>
      </w:r>
    </w:p>
    <w:p w14:paraId="150682E2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.各有关当事人对中标结果有异议的，可以在中标结果公告期限届满之日起7个工作日内，以书面形式向湖北德朋项目管理有限公司提出质疑（列明事实，并依法举证），质疑函需按照财政部发布的《政府采购供应商质疑函范本》提交，逾期将不再受理。</w:t>
      </w:r>
    </w:p>
    <w:p w14:paraId="41C6641A">
      <w:pPr>
        <w:bidi w:val="0"/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、凡对本次公告内容提出询问，请按以下方式联系</w:t>
      </w:r>
    </w:p>
    <w:p w14:paraId="1575B28D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1、采购人信息</w:t>
      </w:r>
    </w:p>
    <w:p w14:paraId="58472510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湖北宁岑建筑工程有限公司</w:t>
      </w:r>
    </w:p>
    <w:p w14:paraId="31349094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地址：</w:t>
      </w:r>
      <w:bookmarkStart w:id="0" w:name="hbzc_第一章_dljg_s_采购人地址_20_180_r_y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湖北省咸宁市通山县通羊镇双泉社区莲花小区新东站小区A栋十二室（自主申报）</w:t>
      </w:r>
    </w:p>
    <w:bookmarkEnd w:id="0"/>
    <w:p w14:paraId="0662B554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联系方式：</w:t>
      </w:r>
      <w:bookmarkStart w:id="1" w:name="_Hlk46775675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15342625179</w:t>
      </w:r>
    </w:p>
    <w:bookmarkEnd w:id="1"/>
    <w:p w14:paraId="3D026E65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bookmarkStart w:id="2" w:name="_Toc28359097"/>
      <w:bookmarkStart w:id="3" w:name="_Toc35393638"/>
      <w:bookmarkStart w:id="4" w:name="_Toc28359020"/>
      <w:bookmarkStart w:id="5" w:name="_Toc35393807"/>
    </w:p>
    <w:p w14:paraId="75DD23C7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采购代理机构信息</w:t>
      </w:r>
      <w:bookmarkEnd w:id="2"/>
      <w:bookmarkEnd w:id="3"/>
      <w:bookmarkEnd w:id="4"/>
      <w:bookmarkEnd w:id="5"/>
    </w:p>
    <w:p w14:paraId="5B55D2B7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bookmarkStart w:id="6" w:name="_Toc35393639"/>
      <w:bookmarkStart w:id="7" w:name="_Toc28359021"/>
      <w:bookmarkStart w:id="8" w:name="_Toc35393808"/>
      <w:bookmarkStart w:id="9" w:name="_Toc28359098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名称：</w:t>
      </w:r>
      <w:bookmarkStart w:id="10" w:name="hbzc_第一章_dljg_s_代理机构_20_180_r_y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湖北德朋项目管理有限公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司</w:t>
      </w:r>
      <w:bookmarkEnd w:id="10"/>
    </w:p>
    <w:p w14:paraId="1D8A02DA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地址：</w:t>
      </w:r>
      <w:bookmarkStart w:id="11" w:name="hbzc_第一章_dljgdz1_s_代理机构地址_20_190_r_y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通山县太平大道281号二楼</w:t>
      </w:r>
      <w:bookmarkEnd w:id="11"/>
    </w:p>
    <w:p w14:paraId="3264D1F2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联系方式：</w:t>
      </w:r>
      <w:bookmarkStart w:id="12" w:name="hbzc_第一章_dljglxfs_s_代理机构联系方式_20_210_r_y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17762800869</w:t>
      </w:r>
      <w:bookmarkEnd w:id="12"/>
    </w:p>
    <w:p w14:paraId="01940717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7D516F47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项目联系方式</w:t>
      </w:r>
      <w:bookmarkEnd w:id="6"/>
      <w:bookmarkEnd w:id="7"/>
      <w:bookmarkEnd w:id="8"/>
      <w:bookmarkEnd w:id="9"/>
    </w:p>
    <w:p w14:paraId="7DD23D4C">
      <w:pPr>
        <w:bidi w:val="0"/>
        <w:spacing w:line="36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项目联系人：</w:t>
      </w:r>
      <w:bookmarkStart w:id="13" w:name="hbzc_第一章_xmlxr_s_项目联系人_20_210_r_y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谢工/孟工</w:t>
      </w:r>
      <w:bookmarkEnd w:id="13"/>
    </w:p>
    <w:p w14:paraId="699B8C1D">
      <w:pPr>
        <w:bidi w:val="0"/>
        <w:spacing w:line="360" w:lineRule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电话：</w:t>
      </w:r>
      <w:bookmarkStart w:id="14" w:name="hbzc_第一章_xmlxrdh_s_项目联系人电话_20_220_r_y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15342625179/1776280086</w:t>
      </w:r>
      <w:bookmarkEnd w:id="14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9</w:t>
      </w:r>
    </w:p>
    <w:p w14:paraId="4C6A75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5D0A08F2">
      <w:pPr>
        <w:rPr>
          <w:rFonts w:hint="eastAsia"/>
        </w:rPr>
      </w:pPr>
    </w:p>
    <w:bookmarkEnd w:id="15"/>
    <w:sectPr>
      <w:pgSz w:w="11906" w:h="16838"/>
      <w:pgMar w:top="1417" w:right="1449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1ZWQ3ZmNkMTQ3YzFmOWFiMjI3ZDU5MGYyYTg1Y2EifQ=="/>
  </w:docVars>
  <w:rsids>
    <w:rsidRoot w:val="14FC062C"/>
    <w:rsid w:val="01601954"/>
    <w:rsid w:val="037979A5"/>
    <w:rsid w:val="0421272B"/>
    <w:rsid w:val="04AE7599"/>
    <w:rsid w:val="055C132D"/>
    <w:rsid w:val="06007F0A"/>
    <w:rsid w:val="075229E7"/>
    <w:rsid w:val="0C5C28FC"/>
    <w:rsid w:val="0E9C2B12"/>
    <w:rsid w:val="111F1BA9"/>
    <w:rsid w:val="13255454"/>
    <w:rsid w:val="143C1049"/>
    <w:rsid w:val="14FC062C"/>
    <w:rsid w:val="16AA053E"/>
    <w:rsid w:val="17E757AB"/>
    <w:rsid w:val="18BA4EFB"/>
    <w:rsid w:val="1BD16179"/>
    <w:rsid w:val="1CA42EE8"/>
    <w:rsid w:val="1F93126E"/>
    <w:rsid w:val="21F918EE"/>
    <w:rsid w:val="24E30CCB"/>
    <w:rsid w:val="25583467"/>
    <w:rsid w:val="29585922"/>
    <w:rsid w:val="29720CEE"/>
    <w:rsid w:val="29EF60D8"/>
    <w:rsid w:val="2D1E6D44"/>
    <w:rsid w:val="2D72469B"/>
    <w:rsid w:val="2EB23BE8"/>
    <w:rsid w:val="2FBF494F"/>
    <w:rsid w:val="317B3AF6"/>
    <w:rsid w:val="343F0E26"/>
    <w:rsid w:val="35026026"/>
    <w:rsid w:val="3B4477D9"/>
    <w:rsid w:val="402B2514"/>
    <w:rsid w:val="446B0669"/>
    <w:rsid w:val="519A3799"/>
    <w:rsid w:val="5B0C4ECA"/>
    <w:rsid w:val="6267026A"/>
    <w:rsid w:val="648D7D30"/>
    <w:rsid w:val="64DC0A47"/>
    <w:rsid w:val="6DD93996"/>
    <w:rsid w:val="6F174DC6"/>
    <w:rsid w:val="72557974"/>
    <w:rsid w:val="73F751C6"/>
    <w:rsid w:val="74E514C2"/>
    <w:rsid w:val="78A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unhideWhenUsed/>
    <w:qFormat/>
    <w:uiPriority w:val="99"/>
    <w:pPr>
      <w:jc w:val="both"/>
    </w:pPr>
    <w:rPr>
      <w:rFonts w:ascii="宋体" w:hAnsi="Courier New" w:eastAsia="宋体" w:cs="宋体"/>
      <w:kern w:val="2"/>
      <w:sz w:val="21"/>
      <w:szCs w:val="21"/>
      <w:lang w:val="en-US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（缩进）"/>
    <w:basedOn w:val="1"/>
    <w:qFormat/>
    <w:uiPriority w:val="0"/>
    <w:pPr>
      <w:spacing w:beforeLines="50" w:afterLines="50" w:line="360" w:lineRule="auto"/>
      <w:ind w:firstLine="48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704</Words>
  <Characters>817</Characters>
  <Lines>0</Lines>
  <Paragraphs>0</Paragraphs>
  <TotalTime>7</TotalTime>
  <ScaleCrop>false</ScaleCrop>
  <LinksUpToDate>false</LinksUpToDate>
  <CharactersWithSpaces>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2023-09-05T03:51:00Z</dcterms:created>
  <dc:creator>zero</dc:creator>
  <cp:lastModifiedBy>德朋</cp:lastModifiedBy>
  <cp:lastPrinted>2024-01-04T11:23:00Z</cp:lastPrinted>
  <dcterms:modified xsi:type="dcterms:W3CDTF">2026-10-08T03:07:12Z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92EEFB1B9B64430EB1B7CE77632C1049_11</vt:lpwstr>
  </property>
  <property fmtid="{D5CDD505-2E9C-101B-9397-08002B2CF9AE}" pid="4" name="KSOTemplateDocerSaveRecord">
    <vt:lpwstr>eyJoZGlkIjoiZjc4NDAwNmRmOTA0YjAyNWY0NWE4NTA0MzQzMTJjNDciLCJ1c2VySWQiOiIxNTcwNDMyMjA5In0=</vt:lpwstr>
  </property>
</Properties>
</file>